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DA53F" w14:textId="77777777" w:rsidR="00016779" w:rsidRPr="00016779" w:rsidRDefault="00016779" w:rsidP="0001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ДАЛЬНЕЙШЕМ РАЗВИТИИ РОССИИ. </w:t>
      </w:r>
    </w:p>
    <w:p w14:paraId="6EF90ADF" w14:textId="77777777" w:rsidR="00016779" w:rsidRPr="00016779" w:rsidRDefault="00016779" w:rsidP="0001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следующей неделе в «северной столице» состоится Санкт-Петербургский экономический форум, на котором по официальной информации планируется обсудить возможные пути дальнейшего экономического развития нашей страны. Насколько это будет именно так - не знаю, но у меня всё же больше вопросов, чем ответов.</w:t>
      </w:r>
    </w:p>
    <w:p w14:paraId="6322F490" w14:textId="77777777" w:rsidR="00016779" w:rsidRPr="00016779" w:rsidRDefault="00016779" w:rsidP="0001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этот форум можно назвать собранием очень богатых людей, которые привыкли брать от нашей страны всё, что хотят и считают Россию «территорией охоты», а сами проживают в других местах. Если обратиться к материалам предыдущих форумов, то, на мой взгляд, в них всё завуалировано и многое нужно «читать между строк». Лет пять назад, как руководство к действию это помпезное мероприятие уменьшило свою значимость и снова сильно обратило на себя внимание только в прошлом году. В противофазу ему был организован Московский экономический форум, на котором обсуждения носили более актуальное и практическое значение для развития реальной экономики. Хотя в прошлом году и на нём элемент полезной дискуссии стал сходить «на нет». Думаю, что в Санкт-Петербурге в этом году неафишируемые публично представители, так называемого, «мирового правительства» сделают свои доклады, что ждёт нашу страну в ближайшее время, а все дискуссии будут носить только декларативный характер.</w:t>
      </w:r>
    </w:p>
    <w:p w14:paraId="4F0D2A47" w14:textId="77777777" w:rsidR="00016779" w:rsidRPr="00016779" w:rsidRDefault="00016779" w:rsidP="0001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7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обществе сейчас всё больше идёт активное обсуждение вариантов дальнейшего развития российской экономики. Кто-то говорит, что нам необходимо полностью переориентироваться на сотрудничество с партнёрами из Азии, Африки, некоторые считают, что мы в состоянии прожить вообще без широкого сотрудничества с другими государствами, то есть фактически самоизолироваться. Моё мнение, что нужно сотрудничать со всеми странами в мире, стремиться сделать Россию более привлекательной во всех смыслах и в первую очередь для своих граждан, чтобы люди видели прогресс. Тем более, что такой потенциал для этого есть. Да, в настоящее время Запад старается нас изолировать и, конечно, целесообразно усилить взаимодействие с представителями азиатского, африканского континентов, Южной Америки, особенно с учётом того, что там проживает намного больше людей, а значит больше и потенциальных партнёров, чем в недружественных, на сегодняшний день, странах.</w:t>
      </w:r>
    </w:p>
    <w:p w14:paraId="471BCA32" w14:textId="77777777" w:rsidR="00016779" w:rsidRPr="00016779" w:rsidRDefault="00016779" w:rsidP="0001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Мир сегодня развивается такими темпами, что без достижений кого-то из соседей, позитивные результаты которых можно применить у себя, никого нельзя считать полностью полноценным. Санкции, попытки изоляции, конечно, не могут принести ничего хорошего тем, против кого они применяются, но они по «принципу бумеранга» бьют и по самим инициаторам этих санкций. И простые жители, и предприниматели этих стран-инициаторов это видят и всё отчётливей чувствуют на себе. </w:t>
      </w:r>
    </w:p>
    <w:p w14:paraId="1028C94B" w14:textId="77777777" w:rsidR="00016779" w:rsidRPr="00016779" w:rsidRDefault="00016779" w:rsidP="00016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79">
        <w:rPr>
          <w:rFonts w:ascii="Times New Roman" w:eastAsia="Times New Roman" w:hAnsi="Times New Roman" w:cs="Times New Roman"/>
          <w:sz w:val="24"/>
          <w:szCs w:val="24"/>
          <w:lang w:eastAsia="ru-RU"/>
        </w:rPr>
        <w:t>Убеждён, что как бы того не хотели наши недоброжелатели, Россия будет двигаться дальше, потому что наш народ, особенно в трудные времена, способен сплотиться в едином патриотическом порыве и решать даже нерешаемые задачи. Только нельзя на этом порыве спекулировать и тем, от кого это зависит, необходимо делать реальные шаги по поддержке, в первую очередь, своих граждан - это касается дешёвых кредитов, доступной ипотеки, возможности получить хорошую работу и всего того, что вкладывается в понимание благосостояния человека.</w:t>
      </w:r>
    </w:p>
    <w:p w14:paraId="1BA028EA" w14:textId="77777777" w:rsidR="004D5C4D" w:rsidRDefault="004D5C4D">
      <w:bookmarkStart w:id="0" w:name="_GoBack"/>
      <w:bookmarkEnd w:id="0"/>
    </w:p>
    <w:sectPr w:rsidR="004D5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C4D"/>
    <w:rsid w:val="00016779"/>
    <w:rsid w:val="004D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18B283-AFBF-462B-B901-6FF894D87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8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94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6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399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216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79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89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481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68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287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65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2022-07-11T11:32:00Z</dcterms:created>
  <dcterms:modified xsi:type="dcterms:W3CDTF">2022-07-11T11:33:00Z</dcterms:modified>
</cp:coreProperties>
</file>